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E16D" w14:textId="77777777" w:rsidR="00FA0467" w:rsidRDefault="00FA0467" w:rsidP="000A6E17">
      <w:pPr>
        <w:jc w:val="both"/>
        <w:rPr>
          <w:sz w:val="32"/>
          <w:szCs w:val="32"/>
        </w:rPr>
      </w:pPr>
    </w:p>
    <w:p w14:paraId="4EF893A7" w14:textId="6D147100" w:rsidR="00FA0467" w:rsidRPr="002429C9" w:rsidRDefault="00FA0467" w:rsidP="000A6E17">
      <w:pPr>
        <w:jc w:val="center"/>
        <w:rPr>
          <w:b/>
          <w:bCs/>
          <w:sz w:val="32"/>
          <w:szCs w:val="32"/>
        </w:rPr>
      </w:pPr>
      <w:r w:rsidRPr="002429C9">
        <w:rPr>
          <w:b/>
          <w:bCs/>
          <w:sz w:val="32"/>
          <w:szCs w:val="32"/>
        </w:rPr>
        <w:t>Αντίδραση στα εξαγγελθέντα φορολογικά μέτρα της Κυβέρνησης</w:t>
      </w:r>
    </w:p>
    <w:p w14:paraId="63D508D9" w14:textId="77777777" w:rsidR="00FA0467" w:rsidRDefault="00FA0467" w:rsidP="000A6E17">
      <w:pPr>
        <w:jc w:val="both"/>
        <w:rPr>
          <w:sz w:val="32"/>
          <w:szCs w:val="32"/>
        </w:rPr>
      </w:pPr>
    </w:p>
    <w:p w14:paraId="5BD47736" w14:textId="52E94DB8" w:rsidR="00FA0467" w:rsidRDefault="00FA0467" w:rsidP="000A6E17">
      <w:pPr>
        <w:jc w:val="both"/>
        <w:rPr>
          <w:sz w:val="32"/>
          <w:szCs w:val="32"/>
        </w:rPr>
      </w:pPr>
      <w:r>
        <w:rPr>
          <w:sz w:val="32"/>
          <w:szCs w:val="32"/>
        </w:rPr>
        <w:t>Το ΔΣ του ΔΣΑ κατά τη σημερινή του συνεδρία</w:t>
      </w:r>
      <w:r w:rsidR="006D19C1">
        <w:rPr>
          <w:sz w:val="32"/>
          <w:szCs w:val="32"/>
        </w:rPr>
        <w:t>ση</w:t>
      </w:r>
      <w:r>
        <w:rPr>
          <w:sz w:val="32"/>
          <w:szCs w:val="32"/>
        </w:rPr>
        <w:t xml:space="preserve"> 7.11.2023, έλαβε τις εξής αποφάσεις:</w:t>
      </w:r>
    </w:p>
    <w:p w14:paraId="350361D7" w14:textId="4ABC464F" w:rsidR="00FA0467" w:rsidRDefault="00FA0467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A0467">
        <w:rPr>
          <w:sz w:val="32"/>
          <w:szCs w:val="32"/>
        </w:rPr>
        <w:t xml:space="preserve">Αποχή από Πέμπτη 9.11.2023 από όλες τις δίκες συμφερόντων </w:t>
      </w:r>
      <w:r w:rsidR="006D19C1">
        <w:rPr>
          <w:sz w:val="32"/>
          <w:szCs w:val="32"/>
        </w:rPr>
        <w:t xml:space="preserve">του </w:t>
      </w:r>
      <w:r w:rsidRPr="00FA0467">
        <w:rPr>
          <w:sz w:val="32"/>
          <w:szCs w:val="32"/>
        </w:rPr>
        <w:t>Ελληνικού Δημοσίου</w:t>
      </w:r>
      <w:r>
        <w:rPr>
          <w:sz w:val="32"/>
          <w:szCs w:val="32"/>
        </w:rPr>
        <w:t xml:space="preserve"> και των ΝΠΔΔ του στενού και ευρύτερου δημοσίου τομέα, ενώπιον πολιτικών, ποινικών και διοικητικών δικασ</w:t>
      </w:r>
      <w:r w:rsidR="00E04577">
        <w:rPr>
          <w:sz w:val="32"/>
          <w:szCs w:val="32"/>
        </w:rPr>
        <w:t>τηρίων</w:t>
      </w:r>
      <w:r w:rsidR="003E52EB">
        <w:rPr>
          <w:sz w:val="32"/>
          <w:szCs w:val="32"/>
        </w:rPr>
        <w:t xml:space="preserve"> από την Πέμπτη μέχρι την ψήφιση του νομοσχεδίου με επιφυλασσόμενου  του ΔΣ τη</w:t>
      </w:r>
      <w:r w:rsidR="000A6E17">
        <w:rPr>
          <w:sz w:val="32"/>
          <w:szCs w:val="32"/>
        </w:rPr>
        <w:t>ς</w:t>
      </w:r>
      <w:r w:rsidR="003E52EB">
        <w:rPr>
          <w:sz w:val="32"/>
          <w:szCs w:val="32"/>
        </w:rPr>
        <w:t xml:space="preserve"> παράτ</w:t>
      </w:r>
      <w:r w:rsidR="000A6E17">
        <w:rPr>
          <w:sz w:val="32"/>
          <w:szCs w:val="32"/>
        </w:rPr>
        <w:t>α</w:t>
      </w:r>
      <w:r w:rsidR="003E52EB">
        <w:rPr>
          <w:sz w:val="32"/>
          <w:szCs w:val="32"/>
        </w:rPr>
        <w:t>σης της αποχής αν δεν γίνουν δεκτές οι θέσεις μας</w:t>
      </w:r>
      <w:r w:rsidR="001F6DB6" w:rsidRPr="001F6DB6">
        <w:rPr>
          <w:sz w:val="32"/>
          <w:szCs w:val="32"/>
        </w:rPr>
        <w:t>.</w:t>
      </w:r>
    </w:p>
    <w:p w14:paraId="2E6EBB0D" w14:textId="5486E72D" w:rsidR="002E36FF" w:rsidRDefault="002E36FF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Συνάντηση την Πέμπτη 9.11.2023</w:t>
      </w:r>
      <w:r w:rsidR="00E04577">
        <w:rPr>
          <w:sz w:val="32"/>
          <w:szCs w:val="32"/>
        </w:rPr>
        <w:t xml:space="preserve"> </w:t>
      </w:r>
      <w:r w:rsidR="000A6E17">
        <w:rPr>
          <w:sz w:val="32"/>
          <w:szCs w:val="32"/>
        </w:rPr>
        <w:t xml:space="preserve">και </w:t>
      </w:r>
      <w:r w:rsidR="00E04577">
        <w:rPr>
          <w:sz w:val="32"/>
          <w:szCs w:val="32"/>
        </w:rPr>
        <w:t>ώρα 3μμ</w:t>
      </w:r>
      <w:r>
        <w:rPr>
          <w:sz w:val="32"/>
          <w:szCs w:val="32"/>
        </w:rPr>
        <w:t xml:space="preserve"> στα γραφεία του ΔΣΑ και συντονισμός δράσεων με λοιπούς φορείς ελευθέρων επαγγελματιών.</w:t>
      </w:r>
    </w:p>
    <w:p w14:paraId="31A537A8" w14:textId="77777777" w:rsidR="003E52EB" w:rsidRDefault="003E52EB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Πραγματοποίηση μαζικής </w:t>
      </w:r>
      <w:r w:rsidRPr="00FA0467">
        <w:rPr>
          <w:sz w:val="32"/>
          <w:szCs w:val="32"/>
        </w:rPr>
        <w:t>πορεία</w:t>
      </w:r>
      <w:r>
        <w:rPr>
          <w:sz w:val="32"/>
          <w:szCs w:val="32"/>
        </w:rPr>
        <w:t>ς</w:t>
      </w:r>
      <w:r w:rsidRPr="00FA0467">
        <w:rPr>
          <w:sz w:val="32"/>
          <w:szCs w:val="32"/>
        </w:rPr>
        <w:t xml:space="preserve"> διαμαρτυρίας </w:t>
      </w:r>
      <w:r>
        <w:rPr>
          <w:sz w:val="32"/>
          <w:szCs w:val="32"/>
        </w:rPr>
        <w:t xml:space="preserve">δικηγόρων και λοιπών ελεύθερων επαγγελματιών κατά </w:t>
      </w:r>
      <w:r w:rsidRPr="00FA0467">
        <w:rPr>
          <w:sz w:val="32"/>
          <w:szCs w:val="32"/>
        </w:rPr>
        <w:t>την εβδομάδα 20-24 Νοεμβρίου</w:t>
      </w:r>
      <w:r>
        <w:rPr>
          <w:sz w:val="32"/>
          <w:szCs w:val="32"/>
        </w:rPr>
        <w:t>.</w:t>
      </w:r>
    </w:p>
    <w:p w14:paraId="364DCD83" w14:textId="12A347D9" w:rsidR="002E36FF" w:rsidRDefault="002E36FF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Ε</w:t>
      </w:r>
      <w:r w:rsidRPr="00FA0467">
        <w:rPr>
          <w:sz w:val="32"/>
          <w:szCs w:val="32"/>
        </w:rPr>
        <w:t>ισήγηση στην Ολομέλεια για αποχή των μελών μας από τις επιτροπές Κτηματολογικών διαφορών,</w:t>
      </w:r>
      <w:r>
        <w:rPr>
          <w:sz w:val="32"/>
          <w:szCs w:val="32"/>
        </w:rPr>
        <w:t xml:space="preserve"> Δασικών χαρτών,</w:t>
      </w:r>
      <w:r w:rsidRPr="00FA0467">
        <w:rPr>
          <w:sz w:val="32"/>
          <w:szCs w:val="32"/>
        </w:rPr>
        <w:t xml:space="preserve"> ΣΥΠΟΘΑ</w:t>
      </w:r>
      <w:r>
        <w:rPr>
          <w:sz w:val="32"/>
          <w:szCs w:val="32"/>
        </w:rPr>
        <w:t xml:space="preserve">, Μητρώο </w:t>
      </w:r>
      <w:r w:rsidR="006D19C1">
        <w:rPr>
          <w:sz w:val="32"/>
          <w:szCs w:val="32"/>
        </w:rPr>
        <w:t xml:space="preserve">Νομικών </w:t>
      </w:r>
      <w:r>
        <w:rPr>
          <w:sz w:val="32"/>
          <w:szCs w:val="32"/>
        </w:rPr>
        <w:t>Εισηγητών</w:t>
      </w:r>
      <w:r w:rsidRPr="00FA0467">
        <w:rPr>
          <w:sz w:val="32"/>
          <w:szCs w:val="32"/>
        </w:rPr>
        <w:t xml:space="preserve"> κλπ</w:t>
      </w:r>
      <w:r>
        <w:rPr>
          <w:sz w:val="32"/>
          <w:szCs w:val="32"/>
        </w:rPr>
        <w:t>.</w:t>
      </w:r>
      <w:r w:rsidRPr="00FA0467">
        <w:rPr>
          <w:sz w:val="32"/>
          <w:szCs w:val="32"/>
        </w:rPr>
        <w:t xml:space="preserve"> </w:t>
      </w:r>
    </w:p>
    <w:p w14:paraId="0FEF3257" w14:textId="0BE55B08" w:rsidR="002E36FF" w:rsidRDefault="002E36FF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Ο</w:t>
      </w:r>
      <w:r w:rsidRPr="00FA0467">
        <w:rPr>
          <w:sz w:val="32"/>
          <w:szCs w:val="32"/>
        </w:rPr>
        <w:t xml:space="preserve">νομαστική </w:t>
      </w:r>
      <w:r>
        <w:rPr>
          <w:sz w:val="32"/>
          <w:szCs w:val="32"/>
        </w:rPr>
        <w:t>πρόσκληση στα γραφεία του ΔΣΑ των</w:t>
      </w:r>
      <w:r w:rsidRPr="00FA0467">
        <w:rPr>
          <w:sz w:val="32"/>
          <w:szCs w:val="32"/>
        </w:rPr>
        <w:t xml:space="preserve"> </w:t>
      </w:r>
      <w:r>
        <w:rPr>
          <w:sz w:val="32"/>
          <w:szCs w:val="32"/>
        </w:rPr>
        <w:t>β</w:t>
      </w:r>
      <w:r w:rsidRPr="00FA0467">
        <w:rPr>
          <w:sz w:val="32"/>
          <w:szCs w:val="32"/>
        </w:rPr>
        <w:t>ουλευτών</w:t>
      </w:r>
      <w:r w:rsidR="004C04A8">
        <w:rPr>
          <w:sz w:val="32"/>
          <w:szCs w:val="32"/>
        </w:rPr>
        <w:t xml:space="preserve"> - </w:t>
      </w:r>
      <w:r w:rsidR="003E52EB">
        <w:rPr>
          <w:sz w:val="32"/>
          <w:szCs w:val="32"/>
        </w:rPr>
        <w:t xml:space="preserve">δικηγόρων </w:t>
      </w:r>
      <w:r w:rsidRPr="00FA0467">
        <w:rPr>
          <w:sz w:val="32"/>
          <w:szCs w:val="32"/>
        </w:rPr>
        <w:t xml:space="preserve">για </w:t>
      </w:r>
      <w:r>
        <w:rPr>
          <w:sz w:val="32"/>
          <w:szCs w:val="32"/>
        </w:rPr>
        <w:t xml:space="preserve">ενημέρωση και </w:t>
      </w:r>
      <w:proofErr w:type="spellStart"/>
      <w:r>
        <w:rPr>
          <w:sz w:val="32"/>
          <w:szCs w:val="32"/>
        </w:rPr>
        <w:t>συστράτευση</w:t>
      </w:r>
      <w:proofErr w:type="spellEnd"/>
      <w:r>
        <w:rPr>
          <w:sz w:val="32"/>
          <w:szCs w:val="32"/>
        </w:rPr>
        <w:t xml:space="preserve"> στον αγώνα μας.</w:t>
      </w:r>
      <w:r w:rsidRPr="00FA0467">
        <w:rPr>
          <w:sz w:val="32"/>
          <w:szCs w:val="32"/>
        </w:rPr>
        <w:t xml:space="preserve"> </w:t>
      </w:r>
    </w:p>
    <w:p w14:paraId="1820437E" w14:textId="7C976C4B" w:rsidR="002E36FF" w:rsidRDefault="002E36FF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Δ</w:t>
      </w:r>
      <w:r w:rsidRPr="00FA0467">
        <w:rPr>
          <w:sz w:val="32"/>
          <w:szCs w:val="32"/>
        </w:rPr>
        <w:t>ημοσιοποίηση στοιχείων επικοινωνίας</w:t>
      </w:r>
      <w:r>
        <w:rPr>
          <w:sz w:val="32"/>
          <w:szCs w:val="32"/>
        </w:rPr>
        <w:t xml:space="preserve"> των βουλευτών – δικηγόρων της συμπολίτευσης, </w:t>
      </w:r>
      <w:r w:rsidR="003E52EB">
        <w:rPr>
          <w:sz w:val="32"/>
          <w:szCs w:val="32"/>
        </w:rPr>
        <w:t xml:space="preserve">για τη μαζική έκφραση αντίδρασης και </w:t>
      </w:r>
      <w:r w:rsidR="000A6E17">
        <w:rPr>
          <w:sz w:val="32"/>
          <w:szCs w:val="32"/>
        </w:rPr>
        <w:t>διαμαρτυρίας</w:t>
      </w:r>
      <w:r w:rsidR="003E52EB">
        <w:rPr>
          <w:sz w:val="32"/>
          <w:szCs w:val="32"/>
        </w:rPr>
        <w:t xml:space="preserve"> μας προς αυτούς.</w:t>
      </w:r>
    </w:p>
    <w:p w14:paraId="3A164B14" w14:textId="3C544237" w:rsidR="000A6E17" w:rsidRDefault="000A6E17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Δημοσιοποίηση των θέσεων του δικηγορικού σώματος μέσω τηλεοπτικών και ραδιοφωνικών σποτ.</w:t>
      </w:r>
    </w:p>
    <w:p w14:paraId="089C7909" w14:textId="0F63F3A5" w:rsidR="000A6E17" w:rsidRDefault="000A6E17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Ενημέρωση και διαμαρτυρία στην αίθουσα εκδηλώσεων του ΔΣΑ</w:t>
      </w:r>
      <w:r w:rsidR="004C04A8">
        <w:rPr>
          <w:sz w:val="32"/>
          <w:szCs w:val="32"/>
        </w:rPr>
        <w:t>, την Παρασκευή 10.11.2023 και ώρα 14:00’</w:t>
      </w:r>
      <w:r>
        <w:rPr>
          <w:sz w:val="32"/>
          <w:szCs w:val="32"/>
        </w:rPr>
        <w:t>.</w:t>
      </w:r>
    </w:p>
    <w:p w14:paraId="14D9E6F3" w14:textId="79B95EC0" w:rsidR="000A6E17" w:rsidRDefault="000A6E17" w:rsidP="000A6E1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Κλιμάκωση κινητοποιήσεων μετά τη συνεδρίαση της Ολομέλειας και το συντονισμό της δράσης μας με τους λοιπούς Δικηγορικούς Συλλόγους.</w:t>
      </w:r>
    </w:p>
    <w:sectPr w:rsidR="000A6E17" w:rsidSect="0083059C">
      <w:pgSz w:w="11906" w:h="16838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1736"/>
    <w:multiLevelType w:val="hybridMultilevel"/>
    <w:tmpl w:val="D5084C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67"/>
    <w:rsid w:val="000A6E17"/>
    <w:rsid w:val="001F6DB6"/>
    <w:rsid w:val="002429C9"/>
    <w:rsid w:val="002E36FF"/>
    <w:rsid w:val="003E52EB"/>
    <w:rsid w:val="004C04A8"/>
    <w:rsid w:val="0061417C"/>
    <w:rsid w:val="006D19C1"/>
    <w:rsid w:val="0083059C"/>
    <w:rsid w:val="008C4B05"/>
    <w:rsid w:val="00E04577"/>
    <w:rsid w:val="00ED3F92"/>
    <w:rsid w:val="00F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7F46"/>
  <w15:chartTrackingRefBased/>
  <w15:docId w15:val="{9372B96C-4EC5-4E9E-A5D1-FCD6F104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gr-proedrou</cp:lastModifiedBy>
  <cp:revision>2</cp:revision>
  <cp:lastPrinted>2023-11-07T17:14:00Z</cp:lastPrinted>
  <dcterms:created xsi:type="dcterms:W3CDTF">2023-11-07T17:38:00Z</dcterms:created>
  <dcterms:modified xsi:type="dcterms:W3CDTF">2023-11-07T17:38:00Z</dcterms:modified>
</cp:coreProperties>
</file>